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C0" w:rsidRDefault="00460EC0" w:rsidP="00460EC0">
      <w:pPr>
        <w:jc w:val="right"/>
      </w:pPr>
      <w:r>
        <w:t xml:space="preserve">Приложение </w:t>
      </w:r>
    </w:p>
    <w:p w:rsidR="00460EC0" w:rsidRDefault="00460EC0" w:rsidP="00460EC0">
      <w:pPr>
        <w:jc w:val="center"/>
      </w:pPr>
      <w:r>
        <w:t xml:space="preserve">                                                                           к учебному плану Знаменской средней школы </w:t>
      </w:r>
    </w:p>
    <w:p w:rsidR="00460EC0" w:rsidRDefault="00460EC0" w:rsidP="00460EC0">
      <w:pPr>
        <w:jc w:val="center"/>
      </w:pPr>
      <w:r>
        <w:t xml:space="preserve">                                                                                                          на 2016-2017 учебный год</w:t>
      </w:r>
    </w:p>
    <w:p w:rsidR="00460EC0" w:rsidRDefault="00460EC0" w:rsidP="00460EC0">
      <w:pPr>
        <w:jc w:val="right"/>
      </w:pPr>
    </w:p>
    <w:p w:rsidR="00460EC0" w:rsidRDefault="00460EC0" w:rsidP="00460EC0">
      <w:pPr>
        <w:jc w:val="right"/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jc w:val="right"/>
        <w:rPr>
          <w:b/>
        </w:rPr>
      </w:pPr>
    </w:p>
    <w:p w:rsidR="00460EC0" w:rsidRDefault="00460EC0" w:rsidP="00460EC0">
      <w:pPr>
        <w:tabs>
          <w:tab w:val="center" w:pos="4677"/>
          <w:tab w:val="left" w:pos="8565"/>
        </w:tabs>
        <w:spacing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Программное обеспечение учебного плана </w:t>
      </w:r>
      <w:r>
        <w:rPr>
          <w:b/>
          <w:sz w:val="28"/>
          <w:szCs w:val="28"/>
        </w:rPr>
        <w:tab/>
      </w:r>
    </w:p>
    <w:p w:rsidR="00460EC0" w:rsidRDefault="00460EC0" w:rsidP="00460E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образования </w:t>
      </w:r>
    </w:p>
    <w:p w:rsidR="00460EC0" w:rsidRDefault="00460EC0" w:rsidP="00460E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Знаменской средней </w:t>
      </w:r>
      <w:proofErr w:type="gramStart"/>
      <w:r>
        <w:rPr>
          <w:b/>
          <w:sz w:val="28"/>
          <w:szCs w:val="28"/>
        </w:rPr>
        <w:t>школы  на</w:t>
      </w:r>
      <w:proofErr w:type="gramEnd"/>
      <w:r>
        <w:rPr>
          <w:b/>
          <w:sz w:val="28"/>
          <w:szCs w:val="28"/>
        </w:rPr>
        <w:t xml:space="preserve"> 2016-2017 учебный год</w:t>
      </w:r>
    </w:p>
    <w:p w:rsidR="00460EC0" w:rsidRDefault="00460EC0" w:rsidP="00460EC0">
      <w:pPr>
        <w:spacing w:line="276" w:lineRule="auto"/>
        <w:jc w:val="center"/>
        <w:rPr>
          <w:b/>
          <w:sz w:val="32"/>
          <w:szCs w:val="32"/>
        </w:rPr>
      </w:pPr>
    </w:p>
    <w:p w:rsidR="00460EC0" w:rsidRDefault="00460EC0" w:rsidP="00460EC0">
      <w:pPr>
        <w:jc w:val="center"/>
        <w:rPr>
          <w:b/>
          <w:sz w:val="32"/>
          <w:szCs w:val="32"/>
        </w:rPr>
      </w:pPr>
    </w:p>
    <w:p w:rsidR="00460EC0" w:rsidRDefault="00460EC0" w:rsidP="00460EC0">
      <w:pPr>
        <w:jc w:val="center"/>
        <w:rPr>
          <w:b/>
          <w:sz w:val="32"/>
          <w:szCs w:val="32"/>
        </w:rPr>
      </w:pPr>
    </w:p>
    <w:p w:rsidR="00460EC0" w:rsidRDefault="00460EC0" w:rsidP="00460EC0">
      <w:pPr>
        <w:jc w:val="center"/>
        <w:rPr>
          <w:b/>
          <w:sz w:val="32"/>
          <w:szCs w:val="32"/>
        </w:rPr>
      </w:pPr>
    </w:p>
    <w:p w:rsidR="00460EC0" w:rsidRDefault="00460EC0" w:rsidP="00460EC0">
      <w:pPr>
        <w:jc w:val="center"/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rPr>
          <w:b/>
          <w:sz w:val="32"/>
          <w:szCs w:val="32"/>
        </w:rPr>
      </w:pPr>
    </w:p>
    <w:p w:rsidR="00460EC0" w:rsidRDefault="00460EC0" w:rsidP="00460EC0">
      <w:pPr>
        <w:jc w:val="center"/>
        <w:rPr>
          <w:b/>
        </w:rPr>
      </w:pPr>
    </w:p>
    <w:p w:rsidR="00460EC0" w:rsidRDefault="00460EC0" w:rsidP="00460EC0">
      <w:pPr>
        <w:jc w:val="center"/>
        <w:rPr>
          <w:b/>
        </w:rPr>
      </w:pPr>
    </w:p>
    <w:p w:rsidR="00460EC0" w:rsidRDefault="00460EC0" w:rsidP="00460EC0">
      <w:pPr>
        <w:jc w:val="center"/>
        <w:rPr>
          <w:b/>
        </w:rPr>
      </w:pPr>
    </w:p>
    <w:p w:rsidR="00460EC0" w:rsidRDefault="00460EC0" w:rsidP="00460EC0">
      <w:pPr>
        <w:jc w:val="center"/>
        <w:rPr>
          <w:b/>
        </w:rPr>
      </w:pPr>
    </w:p>
    <w:p w:rsidR="00460EC0" w:rsidRDefault="00460EC0" w:rsidP="00460EC0">
      <w:pPr>
        <w:jc w:val="center"/>
        <w:rPr>
          <w:b/>
        </w:rPr>
      </w:pPr>
    </w:p>
    <w:p w:rsidR="00460EC0" w:rsidRDefault="00460EC0" w:rsidP="00460EC0">
      <w:pPr>
        <w:jc w:val="center"/>
        <w:rPr>
          <w:b/>
        </w:rPr>
      </w:pPr>
    </w:p>
    <w:p w:rsidR="00460EC0" w:rsidRDefault="00460EC0" w:rsidP="00460EC0">
      <w:pPr>
        <w:jc w:val="center"/>
        <w:rPr>
          <w:b/>
        </w:rPr>
      </w:pPr>
      <w:r>
        <w:rPr>
          <w:b/>
        </w:rPr>
        <w:t>Начальное общее образование</w:t>
      </w:r>
    </w:p>
    <w:p w:rsidR="00460EC0" w:rsidRDefault="00460EC0" w:rsidP="00460EC0">
      <w:pPr>
        <w:ind w:left="720"/>
        <w:rPr>
          <w:rFonts w:cs="Times New Roman"/>
          <w:b/>
          <w:sz w:val="20"/>
          <w:szCs w:val="20"/>
        </w:rPr>
      </w:pPr>
      <w:r>
        <w:rPr>
          <w:b/>
        </w:rPr>
        <w:t>1.1.</w:t>
      </w:r>
      <w:r>
        <w:rPr>
          <w:bCs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Обязательная часть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1"/>
        <w:gridCol w:w="1742"/>
        <w:gridCol w:w="2759"/>
        <w:gridCol w:w="2032"/>
        <w:gridCol w:w="1936"/>
      </w:tblGrid>
      <w:tr w:rsidR="00460EC0" w:rsidTr="00BA25F6">
        <w:trPr>
          <w:trHeight w:val="45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(авторская, адаптированная)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автора </w:t>
            </w:r>
          </w:p>
          <w:p w:rsidR="00460EC0" w:rsidRDefault="00460EC0" w:rsidP="00BA25F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(кто он)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460EC0" w:rsidTr="00BA25F6">
        <w:trPr>
          <w:trHeight w:val="93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общеобразовательная программа, обеспечивающая базовый уровень подготовки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редакцией    А.А. Плешакова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</w:t>
            </w:r>
          </w:p>
        </w:tc>
      </w:tr>
      <w:tr w:rsidR="00460EC0" w:rsidTr="00BA25F6">
        <w:trPr>
          <w:trHeight w:val="92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общеобразовательная программа, обеспечивающая базовый уровень подготовки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редакцией    А.А. Плешакова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Москва, «Просвещение» </w:t>
            </w:r>
          </w:p>
        </w:tc>
      </w:tr>
      <w:tr w:rsidR="00460EC0" w:rsidTr="00BA25F6">
        <w:trPr>
          <w:trHeight w:val="92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класс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 «Школа России»  </w:t>
            </w:r>
          </w:p>
          <w:p w:rsidR="00460EC0" w:rsidRDefault="00460EC0" w:rsidP="00BA25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Традиционная общеобразовательная программа, обеспечивающая базовый уровень подготовки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  редакцией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Плешакова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</w:t>
            </w:r>
          </w:p>
        </w:tc>
      </w:tr>
      <w:tr w:rsidR="00460EC0" w:rsidTr="00BA25F6">
        <w:trPr>
          <w:trHeight w:val="92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4класс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 «Школа России»  </w:t>
            </w:r>
          </w:p>
          <w:p w:rsidR="00460EC0" w:rsidRDefault="00460EC0" w:rsidP="00BA25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общеобразовательная программа, обеспечивающая базовый уровень подготовки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  редакцией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Плешакова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</w:t>
            </w:r>
          </w:p>
        </w:tc>
      </w:tr>
      <w:tr w:rsidR="00460EC0" w:rsidTr="00BA25F6">
        <w:trPr>
          <w:trHeight w:val="92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4 - 5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snapToGrid w:val="0"/>
              <w:rPr>
                <w:sz w:val="18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</w:rPr>
              <w:t xml:space="preserve">Программы общеобразовательных учреждений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Данилюк А.Я.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18"/>
              </w:rPr>
              <w:t xml:space="preserve">Просвещение </w:t>
            </w:r>
          </w:p>
        </w:tc>
      </w:tr>
    </w:tbl>
    <w:p w:rsidR="00460EC0" w:rsidRDefault="00460EC0" w:rsidP="00460EC0">
      <w:pPr>
        <w:ind w:left="720"/>
      </w:pPr>
    </w:p>
    <w:p w:rsidR="00460EC0" w:rsidRDefault="00460EC0" w:rsidP="00460EC0">
      <w:pPr>
        <w:rPr>
          <w:rFonts w:cs="Times New Roman"/>
          <w:sz w:val="20"/>
          <w:szCs w:val="20"/>
        </w:rPr>
      </w:pPr>
      <w:r>
        <w:rPr>
          <w:b/>
        </w:rPr>
        <w:t xml:space="preserve">1.2. </w:t>
      </w:r>
      <w:r>
        <w:rPr>
          <w:b/>
          <w:bCs/>
        </w:rPr>
        <w:t>Часть, формируемая участниками образовательных отношений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552"/>
        <w:gridCol w:w="1984"/>
        <w:gridCol w:w="2014"/>
      </w:tblGrid>
      <w:tr w:rsidR="00460EC0" w:rsidTr="00BA25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(авторская, адаптированная)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автора </w:t>
            </w:r>
          </w:p>
          <w:p w:rsidR="00460EC0" w:rsidRDefault="00460EC0" w:rsidP="00BA25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(кто он)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460EC0" w:rsidTr="00BA25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2,3,4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Программы для общеобразовательных учреждений 2-11 классы.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Составитель</w:t>
            </w:r>
          </w:p>
          <w:p w:rsidR="00460EC0" w:rsidRDefault="00460EC0" w:rsidP="00BA25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М.Н.</w:t>
            </w:r>
          </w:p>
          <w:p w:rsidR="00460EC0" w:rsidRDefault="00460EC0" w:rsidP="00BA25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460EC0" w:rsidTr="00BA25F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3"/>
              <w:tabs>
                <w:tab w:val="right" w:pos="4287"/>
              </w:tabs>
              <w:suppressAutoHyphens w:val="0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«Полезные привычки»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Т.Б., Иванова Л.Ю., Колесова Л.С.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Москва. Пособие для учителя. Отпечатано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г.Иркутске</w:t>
            </w:r>
            <w:proofErr w:type="spellEnd"/>
          </w:p>
        </w:tc>
      </w:tr>
      <w:tr w:rsidR="00460EC0" w:rsidTr="00BA25F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3"/>
              <w:tabs>
                <w:tab w:val="left" w:pos="426"/>
              </w:tabs>
              <w:suppressAutoHyphens w:val="0"/>
              <w:snapToGrid w:val="0"/>
              <w:spacing w:line="276" w:lineRule="auto"/>
              <w:ind w:left="720" w:hanging="6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«Все цвета, </w:t>
            </w:r>
          </w:p>
          <w:p w:rsidR="00460EC0" w:rsidRDefault="00460EC0" w:rsidP="00BA25F6">
            <w:pPr>
              <w:pStyle w:val="a3"/>
              <w:tabs>
                <w:tab w:val="left" w:pos="426"/>
              </w:tabs>
              <w:suppressAutoHyphens w:val="0"/>
              <w:snapToGrid w:val="0"/>
              <w:spacing w:line="276" w:lineRule="auto"/>
              <w:ind w:left="720" w:hanging="6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кроме черного»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М.М.Безруких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А.Г. Макеева,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Т.А.Филиппова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Сборник образовательных профилактических программ.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Иркутск, 2013. ГБОУ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профилактики, реабилитации и коррекции»</w:t>
            </w:r>
          </w:p>
        </w:tc>
      </w:tr>
      <w:tr w:rsidR="00460EC0" w:rsidTr="00BA25F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tabs>
                <w:tab w:val="left" w:pos="42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- исследователь» </w:t>
            </w:r>
          </w:p>
          <w:p w:rsidR="00460EC0" w:rsidRDefault="00460EC0" w:rsidP="00BA25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А.И.Савенков</w:t>
            </w:r>
            <w:proofErr w:type="spellEnd"/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«Учебная литература»</w:t>
            </w:r>
          </w:p>
        </w:tc>
      </w:tr>
      <w:tr w:rsidR="00460EC0" w:rsidTr="00BA25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 «Шахматы – школе»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И.Г.Сухин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Default="00460EC0" w:rsidP="00BA25F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</w:tbl>
    <w:p w:rsidR="00460EC0" w:rsidRDefault="00460EC0" w:rsidP="00460EC0"/>
    <w:p w:rsidR="00941667" w:rsidRDefault="00941667">
      <w:bookmarkStart w:id="0" w:name="_GoBack"/>
      <w:bookmarkEnd w:id="0"/>
    </w:p>
    <w:sectPr w:rsidR="0094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Arial Unicode MS"/>
    <w:charset w:val="80"/>
    <w:family w:val="auto"/>
    <w:pitch w:val="default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38"/>
    <w:rsid w:val="00460EC0"/>
    <w:rsid w:val="00941667"/>
    <w:rsid w:val="00A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2F6BC-37E5-427E-9BD4-76655D43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C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0EC0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460EC0"/>
    <w:pPr>
      <w:widowControl w:val="0"/>
      <w:suppressLineNumbers/>
    </w:pPr>
    <w:rPr>
      <w:rFonts w:ascii="Nimbus Roman No9 L" w:eastAsia="DejaVu Sans" w:hAnsi="Nimbus Roman No9 L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2016-10-16T05:38:00Z</dcterms:created>
  <dcterms:modified xsi:type="dcterms:W3CDTF">2016-10-16T05:38:00Z</dcterms:modified>
</cp:coreProperties>
</file>